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bottomFromText="200" w:vertAnchor="text" w:horzAnchor="margin" w:tblpY="98"/>
        <w:tblW w:w="10138" w:type="dxa"/>
        <w:tblLook w:val="00A0" w:firstRow="1" w:lastRow="0" w:firstColumn="1" w:lastColumn="0" w:noHBand="0" w:noVBand="0"/>
      </w:tblPr>
      <w:tblGrid>
        <w:gridCol w:w="5069"/>
        <w:gridCol w:w="5069"/>
      </w:tblGrid>
      <w:tr w:rsidR="00C74506" w:rsidRPr="00B53919" w14:paraId="76C063D3" w14:textId="77777777" w:rsidTr="00CB34F0">
        <w:trPr>
          <w:trHeight w:val="391"/>
        </w:trPr>
        <w:tc>
          <w:tcPr>
            <w:tcW w:w="5069" w:type="dxa"/>
            <w:hideMark/>
          </w:tcPr>
          <w:p w14:paraId="1FE9305E" w14:textId="2BD686A8" w:rsidR="00C74506" w:rsidRPr="00783C6D" w:rsidRDefault="00C74506" w:rsidP="00743B4A">
            <w:pPr>
              <w:spacing w:line="276" w:lineRule="auto"/>
              <w:rPr>
                <w:rFonts w:ascii="Liberation Serif" w:hAnsi="Liberation Serif" w:cs="Liberation Serif"/>
                <w:b/>
                <w:sz w:val="22"/>
                <w:szCs w:val="22"/>
                <w:lang w:eastAsia="en-US"/>
              </w:rPr>
            </w:pPr>
            <w:r w:rsidRPr="00783C6D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>«</w:t>
            </w:r>
            <w:r w:rsidR="00EE2B32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>07</w:t>
            </w:r>
            <w:r w:rsidRPr="00783C6D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>»</w:t>
            </w:r>
            <w:r w:rsidR="00783C6D" w:rsidRPr="00783C6D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 xml:space="preserve"> </w:t>
            </w:r>
            <w:r w:rsidR="00EE2B32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>октября</w:t>
            </w:r>
            <w:r w:rsidR="00783C6D" w:rsidRPr="00783C6D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 xml:space="preserve"> </w:t>
            </w:r>
            <w:r w:rsidRPr="00783C6D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>20</w:t>
            </w:r>
            <w:r w:rsidR="00743B4A" w:rsidRPr="00783C6D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>2</w:t>
            </w:r>
            <w:r w:rsidR="00783C6D" w:rsidRPr="00783C6D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>5</w:t>
            </w:r>
            <w:r w:rsidRPr="00783C6D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 xml:space="preserve"> г.      </w:t>
            </w:r>
            <w:r w:rsidRPr="00783C6D">
              <w:rPr>
                <w:rFonts w:ascii="Liberation Serif" w:hAnsi="Liberation Serif" w:cs="Liberation Serif"/>
                <w:b/>
                <w:color w:val="365F91"/>
                <w:sz w:val="22"/>
                <w:szCs w:val="22"/>
                <w:lang w:eastAsia="en-US"/>
              </w:rPr>
              <w:t xml:space="preserve">                                                      </w:t>
            </w:r>
          </w:p>
        </w:tc>
        <w:tc>
          <w:tcPr>
            <w:tcW w:w="5069" w:type="dxa"/>
          </w:tcPr>
          <w:p w14:paraId="4FF14A68" w14:textId="2BDE71F3" w:rsidR="00C74506" w:rsidRPr="00B53919" w:rsidRDefault="00C74506" w:rsidP="00743B4A">
            <w:pPr>
              <w:spacing w:line="276" w:lineRule="auto"/>
              <w:jc w:val="right"/>
              <w:rPr>
                <w:rFonts w:ascii="Liberation Serif" w:hAnsi="Liberation Serif" w:cs="Liberation Serif"/>
                <w:sz w:val="22"/>
                <w:szCs w:val="22"/>
                <w:highlight w:val="yellow"/>
                <w:lang w:eastAsia="en-US"/>
              </w:rPr>
            </w:pPr>
            <w:r w:rsidRPr="008303F7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 xml:space="preserve">№ </w:t>
            </w:r>
            <w:r w:rsidR="00EE2B32" w:rsidRPr="00EE2B32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>220185</w:t>
            </w:r>
            <w:r w:rsidRPr="008303F7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>/О</w:t>
            </w:r>
            <w:r w:rsidR="008303F7" w:rsidRPr="008303F7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>З</w:t>
            </w:r>
            <w:r w:rsidR="00783C6D" w:rsidRPr="008303F7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>К</w:t>
            </w:r>
            <w:r w:rsidRPr="008303F7">
              <w:rPr>
                <w:rFonts w:ascii="Liberation Serif" w:hAnsi="Liberation Serif" w:cs="Liberation Serif"/>
                <w:color w:val="365F91"/>
                <w:sz w:val="22"/>
                <w:szCs w:val="22"/>
                <w:lang w:eastAsia="en-US"/>
              </w:rPr>
              <w:t>(ЭТП)_УП_1</w:t>
            </w:r>
          </w:p>
        </w:tc>
      </w:tr>
    </w:tbl>
    <w:p w14:paraId="4DC29302" w14:textId="77777777" w:rsidR="005F2017" w:rsidRPr="00783C6D" w:rsidRDefault="005F2017" w:rsidP="005B00C9">
      <w:pPr>
        <w:jc w:val="center"/>
        <w:rPr>
          <w:rFonts w:ascii="Liberation Serif" w:hAnsi="Liberation Serif" w:cs="Liberation Serif"/>
          <w:b/>
          <w:sz w:val="22"/>
          <w:szCs w:val="22"/>
        </w:rPr>
      </w:pPr>
      <w:r w:rsidRPr="00783C6D">
        <w:rPr>
          <w:rFonts w:ascii="Liberation Serif" w:hAnsi="Liberation Serif" w:cs="Liberation Serif"/>
          <w:b/>
          <w:sz w:val="22"/>
          <w:szCs w:val="22"/>
        </w:rPr>
        <w:t>УВЕДОМЛЕНИЕ</w:t>
      </w:r>
    </w:p>
    <w:p w14:paraId="3C8E8938" w14:textId="77777777" w:rsidR="00CE3630" w:rsidRPr="00783C6D" w:rsidRDefault="00FD60C4" w:rsidP="00CE3630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sz w:val="22"/>
          <w:szCs w:val="22"/>
        </w:rPr>
      </w:pPr>
      <w:r w:rsidRPr="00783C6D">
        <w:rPr>
          <w:rFonts w:ascii="Liberation Serif" w:hAnsi="Liberation Serif" w:cs="Liberation Serif"/>
          <w:sz w:val="22"/>
          <w:szCs w:val="22"/>
        </w:rPr>
        <w:t xml:space="preserve">о </w:t>
      </w:r>
      <w:r w:rsidR="00B105CE" w:rsidRPr="00783C6D">
        <w:rPr>
          <w:rFonts w:ascii="Liberation Serif" w:hAnsi="Liberation Serif" w:cs="Liberation Serif"/>
          <w:sz w:val="22"/>
          <w:szCs w:val="22"/>
        </w:rPr>
        <w:t>продлении срока подачи заявок на участие в закупке</w:t>
      </w:r>
      <w:r w:rsidRPr="00783C6D">
        <w:rPr>
          <w:rFonts w:ascii="Liberation Serif" w:hAnsi="Liberation Serif" w:cs="Liberation Serif"/>
          <w:sz w:val="22"/>
          <w:szCs w:val="22"/>
        </w:rPr>
        <w:t xml:space="preserve"> </w:t>
      </w:r>
      <w:r w:rsidR="00CE3630" w:rsidRPr="00783C6D">
        <w:rPr>
          <w:rFonts w:ascii="Liberation Serif" w:hAnsi="Liberation Serif" w:cs="Liberation Serif"/>
          <w:sz w:val="22"/>
          <w:szCs w:val="22"/>
        </w:rPr>
        <w:t xml:space="preserve">и </w:t>
      </w:r>
    </w:p>
    <w:p w14:paraId="43330CD9" w14:textId="77777777" w:rsidR="00CE3630" w:rsidRPr="00783C6D" w:rsidRDefault="00CE3630" w:rsidP="00CE3630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sz w:val="22"/>
          <w:szCs w:val="22"/>
        </w:rPr>
      </w:pPr>
      <w:r w:rsidRPr="00783C6D">
        <w:rPr>
          <w:rFonts w:ascii="Liberation Serif" w:hAnsi="Liberation Serif" w:cs="Liberation Serif"/>
          <w:sz w:val="22"/>
          <w:szCs w:val="22"/>
        </w:rPr>
        <w:t xml:space="preserve">внесении изменений в </w:t>
      </w:r>
      <w:r w:rsidR="001E7C88" w:rsidRPr="00783C6D">
        <w:rPr>
          <w:rFonts w:ascii="Liberation Serif" w:hAnsi="Liberation Serif" w:cs="Liberation Serif"/>
          <w:sz w:val="22"/>
          <w:szCs w:val="22"/>
        </w:rPr>
        <w:t>текст Извещени</w:t>
      </w:r>
      <w:r w:rsidR="00544012" w:rsidRPr="00783C6D">
        <w:rPr>
          <w:rFonts w:ascii="Liberation Serif" w:hAnsi="Liberation Serif" w:cs="Liberation Serif"/>
          <w:sz w:val="22"/>
          <w:szCs w:val="22"/>
        </w:rPr>
        <w:t>я</w:t>
      </w:r>
      <w:r w:rsidR="003171B8" w:rsidRPr="00783C6D">
        <w:rPr>
          <w:rFonts w:ascii="Liberation Serif" w:hAnsi="Liberation Serif" w:cs="Liberation Serif"/>
          <w:sz w:val="22"/>
          <w:szCs w:val="22"/>
        </w:rPr>
        <w:t>/Закупочной документации</w:t>
      </w:r>
      <w:r w:rsidRPr="00783C6D">
        <w:rPr>
          <w:rFonts w:ascii="Liberation Serif" w:hAnsi="Liberation Serif" w:cs="Liberation Serif"/>
          <w:sz w:val="22"/>
          <w:szCs w:val="22"/>
        </w:rPr>
        <w:t xml:space="preserve"> </w:t>
      </w:r>
    </w:p>
    <w:p w14:paraId="1880C311" w14:textId="77777777" w:rsidR="002B3B71" w:rsidRPr="00783C6D" w:rsidRDefault="002B3B71" w:rsidP="00743B4A">
      <w:pPr>
        <w:pStyle w:val="a"/>
        <w:numPr>
          <w:ilvl w:val="0"/>
          <w:numId w:val="0"/>
        </w:numPr>
        <w:ind w:firstLine="709"/>
        <w:jc w:val="both"/>
        <w:rPr>
          <w:rFonts w:ascii="Liberation Serif" w:hAnsi="Liberation Serif" w:cs="Liberation Serif"/>
          <w:bCs/>
          <w:sz w:val="22"/>
          <w:szCs w:val="22"/>
        </w:rPr>
      </w:pPr>
      <w:r w:rsidRPr="00783C6D">
        <w:rPr>
          <w:rFonts w:ascii="Liberation Serif" w:hAnsi="Liberation Serif" w:cs="Liberation Serif"/>
          <w:sz w:val="22"/>
          <w:szCs w:val="22"/>
        </w:rPr>
        <w:t xml:space="preserve">   </w:t>
      </w:r>
      <w:r w:rsidRPr="00783C6D">
        <w:rPr>
          <w:rFonts w:ascii="Liberation Serif" w:hAnsi="Liberation Serif" w:cs="Liberation Serif"/>
          <w:bCs/>
          <w:sz w:val="22"/>
          <w:szCs w:val="22"/>
        </w:rPr>
        <w:t xml:space="preserve">    </w:t>
      </w:r>
    </w:p>
    <w:p w14:paraId="1EC81BAD" w14:textId="4CF9A894" w:rsidR="00815821" w:rsidRPr="00783C6D" w:rsidRDefault="00D02788" w:rsidP="00743B4A">
      <w:pPr>
        <w:pStyle w:val="a"/>
        <w:numPr>
          <w:ilvl w:val="0"/>
          <w:numId w:val="0"/>
        </w:numPr>
        <w:ind w:firstLine="709"/>
        <w:jc w:val="both"/>
        <w:rPr>
          <w:rFonts w:ascii="Liberation Serif" w:hAnsi="Liberation Serif" w:cs="Liberation Serif"/>
          <w:bCs/>
          <w:sz w:val="22"/>
          <w:szCs w:val="22"/>
        </w:rPr>
      </w:pPr>
      <w:r w:rsidRPr="00783C6D">
        <w:rPr>
          <w:rFonts w:ascii="Liberation Serif" w:hAnsi="Liberation Serif" w:cs="Liberation Serif"/>
          <w:bCs/>
          <w:sz w:val="22"/>
          <w:szCs w:val="22"/>
        </w:rPr>
        <w:t>В целях удовлетворения нужд Заказчика</w:t>
      </w:r>
      <w:r w:rsidR="00C74506" w:rsidRPr="00783C6D">
        <w:rPr>
          <w:rFonts w:ascii="Liberation Serif" w:hAnsi="Liberation Serif" w:cs="Liberation Serif"/>
          <w:bCs/>
          <w:sz w:val="22"/>
          <w:szCs w:val="22"/>
        </w:rPr>
        <w:t xml:space="preserve"> - </w:t>
      </w:r>
      <w:r w:rsidR="00783C6D" w:rsidRPr="00783C6D">
        <w:rPr>
          <w:rFonts w:ascii="Liberation Serif" w:hAnsi="Liberation Serif" w:cs="Liberation Serif"/>
          <w:sz w:val="22"/>
          <w:szCs w:val="22"/>
        </w:rPr>
        <w:t xml:space="preserve">АО «ЕИРЦ ЛО» </w:t>
      </w:r>
      <w:r w:rsidR="00C74506" w:rsidRPr="00783C6D">
        <w:rPr>
          <w:rFonts w:ascii="Liberation Serif" w:hAnsi="Liberation Serif" w:cs="Liberation Serif"/>
          <w:bCs/>
          <w:sz w:val="22"/>
          <w:szCs w:val="22"/>
        </w:rPr>
        <w:t>(</w:t>
      </w:r>
      <w:r w:rsidR="00783C6D" w:rsidRPr="00783C6D">
        <w:rPr>
          <w:rFonts w:ascii="Liberation Serif" w:hAnsi="Liberation Serif" w:cs="Liberation Serif"/>
          <w:sz w:val="22"/>
          <w:szCs w:val="22"/>
        </w:rPr>
        <w:t>187342, Ленинградская область, Кировский район, г. Кировск, бульвар Партизанской Славы, д. 5, пом. 2-H</w:t>
      </w:r>
      <w:r w:rsidR="00C74506" w:rsidRPr="00783C6D">
        <w:rPr>
          <w:rFonts w:ascii="Liberation Serif" w:hAnsi="Liberation Serif" w:cs="Liberation Serif"/>
          <w:bCs/>
          <w:sz w:val="22"/>
          <w:szCs w:val="22"/>
        </w:rPr>
        <w:t>)</w:t>
      </w:r>
      <w:r w:rsidRPr="00783C6D">
        <w:rPr>
          <w:rFonts w:ascii="Liberation Serif" w:hAnsi="Liberation Serif" w:cs="Liberation Serif"/>
          <w:bCs/>
          <w:sz w:val="22"/>
          <w:szCs w:val="22"/>
        </w:rPr>
        <w:t xml:space="preserve"> (далее – Заказчик), </w:t>
      </w:r>
      <w:r w:rsidR="00F05BAE">
        <w:rPr>
          <w:rFonts w:ascii="Liberation Serif" w:hAnsi="Liberation Serif" w:cs="Liberation Serif"/>
          <w:bCs/>
          <w:sz w:val="22"/>
          <w:szCs w:val="22"/>
        </w:rPr>
        <w:t>Заказчик</w:t>
      </w:r>
      <w:r w:rsidRPr="00783C6D">
        <w:rPr>
          <w:rFonts w:ascii="Liberation Serif" w:hAnsi="Liberation Serif" w:cs="Liberation Serif"/>
          <w:bCs/>
          <w:sz w:val="22"/>
          <w:szCs w:val="22"/>
        </w:rPr>
        <w:t xml:space="preserve"> на </w:t>
      </w:r>
      <w:r w:rsidRPr="00287023">
        <w:rPr>
          <w:rFonts w:ascii="Liberation Serif" w:hAnsi="Liberation Serif" w:cs="Liberation Serif"/>
          <w:bCs/>
          <w:sz w:val="22"/>
          <w:szCs w:val="22"/>
        </w:rPr>
        <w:t xml:space="preserve">основании </w:t>
      </w:r>
      <w:r w:rsidR="00743B4A" w:rsidRPr="00287023">
        <w:rPr>
          <w:rFonts w:ascii="Liberation Serif" w:hAnsi="Liberation Serif" w:cs="Liberation Serif"/>
          <w:bCs/>
          <w:sz w:val="22"/>
          <w:szCs w:val="22"/>
        </w:rPr>
        <w:t>п.</w:t>
      </w:r>
      <w:r w:rsidR="00783C6D" w:rsidRPr="00287023">
        <w:rPr>
          <w:rFonts w:ascii="Liberation Serif" w:hAnsi="Liberation Serif" w:cs="Liberation Serif"/>
          <w:bCs/>
          <w:sz w:val="22"/>
          <w:szCs w:val="22"/>
        </w:rPr>
        <w:t>4</w:t>
      </w:r>
      <w:r w:rsidR="00C74506" w:rsidRPr="00287023">
        <w:rPr>
          <w:rFonts w:ascii="Liberation Serif" w:hAnsi="Liberation Serif" w:cs="Liberation Serif"/>
          <w:bCs/>
          <w:sz w:val="22"/>
          <w:szCs w:val="22"/>
        </w:rPr>
        <w:t>.5</w:t>
      </w:r>
      <w:r w:rsidR="00743B4A" w:rsidRPr="00287023">
        <w:rPr>
          <w:rFonts w:ascii="Liberation Serif" w:hAnsi="Liberation Serif" w:cs="Liberation Serif"/>
          <w:bCs/>
          <w:sz w:val="22"/>
          <w:szCs w:val="22"/>
        </w:rPr>
        <w:t>.3</w:t>
      </w:r>
      <w:r w:rsidR="00C74506" w:rsidRPr="00287023">
        <w:rPr>
          <w:rFonts w:ascii="Liberation Serif" w:hAnsi="Liberation Serif" w:cs="Liberation Serif"/>
          <w:bCs/>
          <w:sz w:val="22"/>
          <w:szCs w:val="22"/>
        </w:rPr>
        <w:t xml:space="preserve"> </w:t>
      </w:r>
      <w:r w:rsidR="00287023" w:rsidRPr="00287023">
        <w:rPr>
          <w:rFonts w:ascii="Liberation Serif" w:hAnsi="Liberation Serif" w:cs="Liberation Serif"/>
          <w:bCs/>
          <w:sz w:val="22"/>
          <w:szCs w:val="22"/>
        </w:rPr>
        <w:t>Извещения</w:t>
      </w:r>
      <w:r w:rsidRPr="00783C6D">
        <w:rPr>
          <w:rFonts w:ascii="Liberation Serif" w:hAnsi="Liberation Serif" w:cs="Liberation Serif"/>
          <w:bCs/>
          <w:sz w:val="22"/>
          <w:szCs w:val="22"/>
        </w:rPr>
        <w:t xml:space="preserve"> </w:t>
      </w:r>
      <w:r w:rsidR="00743B4A" w:rsidRPr="00783C6D">
        <w:rPr>
          <w:rFonts w:ascii="Liberation Serif" w:hAnsi="Liberation Serif" w:cs="Liberation Serif"/>
          <w:bCs/>
          <w:sz w:val="22"/>
          <w:szCs w:val="22"/>
        </w:rPr>
        <w:t xml:space="preserve">по </w:t>
      </w:r>
      <w:r w:rsidR="00783C6D" w:rsidRPr="00783C6D">
        <w:rPr>
          <w:rFonts w:ascii="Liberation Serif" w:hAnsi="Liberation Serif" w:cs="Liberation Serif"/>
          <w:sz w:val="22"/>
          <w:szCs w:val="22"/>
          <w:shd w:val="clear" w:color="auto" w:fill="DBE5F1" w:themeFill="accent1" w:themeFillTint="33"/>
        </w:rPr>
        <w:t xml:space="preserve">Лоту 1: </w:t>
      </w:r>
      <w:r w:rsidR="00EE2B32" w:rsidRPr="00EE2B32">
        <w:rPr>
          <w:rFonts w:ascii="Liberation Serif" w:hAnsi="Liberation Serif" w:cs="Liberation Serif"/>
          <w:sz w:val="22"/>
          <w:szCs w:val="22"/>
          <w:shd w:val="clear" w:color="auto" w:fill="DBE5F1" w:themeFill="accent1" w:themeFillTint="33"/>
        </w:rPr>
        <w:t>Оказание услуг по аренде онлайн касс со встроенными фискальными накопителями</w:t>
      </w:r>
      <w:r w:rsidR="00783C6D" w:rsidRPr="00783C6D">
        <w:rPr>
          <w:rFonts w:ascii="Liberation Serif" w:hAnsi="Liberation Serif" w:cs="Liberation Serif"/>
          <w:sz w:val="22"/>
          <w:szCs w:val="22"/>
          <w:shd w:val="clear" w:color="auto" w:fill="DBE5F1" w:themeFill="accent1" w:themeFillTint="33"/>
        </w:rPr>
        <w:t>, 625.25.00</w:t>
      </w:r>
      <w:r w:rsidR="00EE2B32">
        <w:rPr>
          <w:rFonts w:ascii="Liberation Serif" w:hAnsi="Liberation Serif" w:cs="Liberation Serif"/>
          <w:sz w:val="22"/>
          <w:szCs w:val="22"/>
          <w:shd w:val="clear" w:color="auto" w:fill="DBE5F1" w:themeFill="accent1" w:themeFillTint="33"/>
        </w:rPr>
        <w:t>197</w:t>
      </w:r>
      <w:r w:rsidR="004465FA" w:rsidRPr="00783C6D">
        <w:rPr>
          <w:rFonts w:ascii="Liberation Serif" w:hAnsi="Liberation Serif" w:cs="Liberation Serif"/>
          <w:bCs/>
          <w:sz w:val="22"/>
          <w:szCs w:val="22"/>
        </w:rPr>
        <w:t xml:space="preserve">, настоящим сообщает о </w:t>
      </w:r>
      <w:r w:rsidR="009D7845" w:rsidRPr="00783C6D">
        <w:rPr>
          <w:rFonts w:ascii="Liberation Serif" w:hAnsi="Liberation Serif" w:cs="Liberation Serif"/>
          <w:bCs/>
          <w:sz w:val="22"/>
          <w:szCs w:val="22"/>
        </w:rPr>
        <w:t>продлении срока подачи заявок на участие в закупке</w:t>
      </w:r>
      <w:r w:rsidR="004465FA" w:rsidRPr="00783C6D">
        <w:rPr>
          <w:rFonts w:ascii="Liberation Serif" w:hAnsi="Liberation Serif" w:cs="Liberation Serif"/>
          <w:bCs/>
          <w:sz w:val="22"/>
          <w:szCs w:val="22"/>
        </w:rPr>
        <w:t>.</w:t>
      </w:r>
      <w:r w:rsidR="00C74506" w:rsidRPr="00783C6D">
        <w:rPr>
          <w:rFonts w:ascii="Liberation Serif" w:hAnsi="Liberation Serif" w:cs="Liberation Serif"/>
          <w:bCs/>
          <w:sz w:val="22"/>
          <w:szCs w:val="22"/>
        </w:rPr>
        <w:t xml:space="preserve"> </w:t>
      </w:r>
    </w:p>
    <w:p w14:paraId="7DDA6DAC" w14:textId="77777777" w:rsidR="001E7C88" w:rsidRPr="00783C6D" w:rsidRDefault="001E7C88" w:rsidP="00FC58D5">
      <w:pPr>
        <w:pStyle w:val="a"/>
        <w:numPr>
          <w:ilvl w:val="0"/>
          <w:numId w:val="0"/>
        </w:numPr>
        <w:ind w:firstLine="709"/>
        <w:jc w:val="both"/>
        <w:rPr>
          <w:rFonts w:ascii="Liberation Serif" w:hAnsi="Liberation Serif" w:cs="Liberation Serif"/>
          <w:sz w:val="22"/>
          <w:szCs w:val="22"/>
        </w:rPr>
      </w:pPr>
      <w:r w:rsidRPr="00783C6D">
        <w:rPr>
          <w:rFonts w:ascii="Liberation Serif" w:hAnsi="Liberation Serif" w:cs="Liberation Serif"/>
          <w:sz w:val="22"/>
          <w:szCs w:val="22"/>
        </w:rPr>
        <w:t>Учитывая вышесказанное, читать в следующей редакции Извещение:</w:t>
      </w:r>
    </w:p>
    <w:p w14:paraId="3FAE57AB" w14:textId="77777777" w:rsidR="00C74506" w:rsidRPr="00783C6D" w:rsidRDefault="00C74506" w:rsidP="00FC58D5">
      <w:pPr>
        <w:pStyle w:val="a"/>
        <w:numPr>
          <w:ilvl w:val="0"/>
          <w:numId w:val="0"/>
        </w:numPr>
        <w:ind w:firstLine="709"/>
        <w:jc w:val="both"/>
        <w:rPr>
          <w:rFonts w:ascii="Liberation Serif" w:hAnsi="Liberation Serif" w:cs="Liberation Serif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9462"/>
      </w:tblGrid>
      <w:tr w:rsidR="00C74506" w:rsidRPr="00783C6D" w14:paraId="4EF638E7" w14:textId="77777777" w:rsidTr="00CB34F0">
        <w:tc>
          <w:tcPr>
            <w:tcW w:w="675" w:type="dxa"/>
            <w:shd w:val="clear" w:color="auto" w:fill="auto"/>
          </w:tcPr>
          <w:p w14:paraId="1E662273" w14:textId="173F33E0" w:rsidR="00C74506" w:rsidRPr="00B53919" w:rsidRDefault="00C74506" w:rsidP="00743B4A">
            <w:pPr>
              <w:pStyle w:val="ad"/>
              <w:tabs>
                <w:tab w:val="num" w:pos="851"/>
              </w:tabs>
              <w:spacing w:before="60" w:after="60"/>
              <w:ind w:left="0"/>
              <w:contextualSpacing w:val="0"/>
              <w:jc w:val="both"/>
              <w:outlineLvl w:val="0"/>
              <w:rPr>
                <w:rFonts w:ascii="Liberation Serif" w:hAnsi="Liberation Serif" w:cs="Liberation Serif"/>
                <w:sz w:val="22"/>
                <w:szCs w:val="22"/>
                <w:lang w:val="en-US"/>
              </w:rPr>
            </w:pPr>
            <w:r w:rsidRPr="00783C6D">
              <w:rPr>
                <w:rFonts w:ascii="Liberation Serif" w:hAnsi="Liberation Serif" w:cs="Liberation Serif"/>
                <w:sz w:val="22"/>
                <w:szCs w:val="22"/>
              </w:rPr>
              <w:t>п.</w:t>
            </w:r>
            <w:r w:rsidR="00B53919">
              <w:rPr>
                <w:rFonts w:ascii="Liberation Serif" w:hAnsi="Liberation Serif" w:cs="Liberation Serif"/>
                <w:sz w:val="22"/>
                <w:szCs w:val="22"/>
                <w:lang w:val="en-US"/>
              </w:rPr>
              <w:t>21</w:t>
            </w:r>
          </w:p>
        </w:tc>
        <w:tc>
          <w:tcPr>
            <w:tcW w:w="9462" w:type="dxa"/>
            <w:shd w:val="clear" w:color="auto" w:fill="auto"/>
          </w:tcPr>
          <w:p w14:paraId="4F445BC2" w14:textId="640850D9" w:rsidR="00783C6D" w:rsidRPr="00F05BAE" w:rsidRDefault="00B53919" w:rsidP="00783C6D">
            <w:pPr>
              <w:tabs>
                <w:tab w:val="num" w:pos="567"/>
              </w:tabs>
              <w:autoSpaceDN w:val="0"/>
              <w:jc w:val="both"/>
              <w:outlineLvl w:val="0"/>
              <w:rPr>
                <w:rFonts w:ascii="Liberation Serif" w:hAnsi="Liberation Serif" w:cs="Liberation Serif"/>
                <w:sz w:val="22"/>
                <w:szCs w:val="22"/>
                <w:highlight w:val="yellow"/>
              </w:rPr>
            </w:pPr>
            <w:bookmarkStart w:id="0" w:name="_Toc184155391"/>
            <w:bookmarkStart w:id="1" w:name="_Ref170128519"/>
            <w:bookmarkStart w:id="2" w:name="_Toc170127755"/>
            <w:bookmarkStart w:id="3" w:name="_Toc524680718"/>
            <w:bookmarkStart w:id="4" w:name="_Toc524680520"/>
            <w:bookmarkStart w:id="5" w:name="_Toc524680324"/>
            <w:r w:rsidRPr="00B53919">
              <w:rPr>
                <w:rFonts w:ascii="Liberation Serif" w:hAnsi="Liberation Serif" w:cs="Liberation Serif"/>
                <w:b/>
                <w:sz w:val="22"/>
                <w:szCs w:val="22"/>
              </w:rPr>
              <w:t>Место подачи и срок окончания подачи заявок на участие в закупке: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14:paraId="0C811458" w14:textId="678D5204" w:rsidR="00C74506" w:rsidRPr="00F05BAE" w:rsidRDefault="00B53919" w:rsidP="00783C6D">
            <w:pPr>
              <w:spacing w:before="60" w:after="60"/>
              <w:ind w:left="34"/>
              <w:jc w:val="both"/>
              <w:outlineLvl w:val="0"/>
              <w:rPr>
                <w:rFonts w:ascii="Liberation Serif" w:hAnsi="Liberation Serif" w:cs="Liberation Serif"/>
                <w:sz w:val="22"/>
                <w:szCs w:val="22"/>
                <w:highlight w:val="yellow"/>
              </w:rPr>
            </w:pPr>
            <w:r w:rsidRPr="00B53919">
              <w:rPr>
                <w:rFonts w:ascii="Liberation Serif" w:hAnsi="Liberation Serif" w:cs="Liberation Serif"/>
                <w:sz w:val="22"/>
                <w:szCs w:val="22"/>
              </w:rPr>
              <w:t xml:space="preserve">заявки на участие в закупке должны быть поданы </w:t>
            </w:r>
            <w:r w:rsidRPr="000F436E">
              <w:rPr>
                <w:rFonts w:ascii="Liberation Serif" w:hAnsi="Liberation Serif" w:cs="Liberation Serif"/>
                <w:sz w:val="22"/>
                <w:szCs w:val="22"/>
                <w:shd w:val="clear" w:color="auto" w:fill="DBE5F1" w:themeFill="accent1" w:themeFillTint="33"/>
              </w:rPr>
              <w:t>до 12:00 (по московскому времени) «1</w:t>
            </w:r>
            <w:r w:rsidR="00EE2B32">
              <w:rPr>
                <w:rFonts w:ascii="Liberation Serif" w:hAnsi="Liberation Serif" w:cs="Liberation Serif"/>
                <w:sz w:val="22"/>
                <w:szCs w:val="22"/>
                <w:shd w:val="clear" w:color="auto" w:fill="DBE5F1" w:themeFill="accent1" w:themeFillTint="33"/>
              </w:rPr>
              <w:t>3</w:t>
            </w:r>
            <w:r w:rsidRPr="000F436E">
              <w:rPr>
                <w:rFonts w:ascii="Liberation Serif" w:hAnsi="Liberation Serif" w:cs="Liberation Serif"/>
                <w:sz w:val="22"/>
                <w:szCs w:val="22"/>
                <w:shd w:val="clear" w:color="auto" w:fill="DBE5F1" w:themeFill="accent1" w:themeFillTint="33"/>
              </w:rPr>
              <w:t xml:space="preserve">» </w:t>
            </w:r>
            <w:r w:rsidR="00EE2B32">
              <w:rPr>
                <w:rFonts w:ascii="Liberation Serif" w:hAnsi="Liberation Serif" w:cs="Liberation Serif"/>
                <w:sz w:val="22"/>
                <w:szCs w:val="22"/>
                <w:shd w:val="clear" w:color="auto" w:fill="DBE5F1" w:themeFill="accent1" w:themeFillTint="33"/>
              </w:rPr>
              <w:t>октября</w:t>
            </w:r>
            <w:r w:rsidRPr="000F436E">
              <w:rPr>
                <w:rFonts w:ascii="Liberation Serif" w:hAnsi="Liberation Serif" w:cs="Liberation Serif"/>
                <w:sz w:val="22"/>
                <w:szCs w:val="22"/>
                <w:shd w:val="clear" w:color="auto" w:fill="DBE5F1" w:themeFill="accent1" w:themeFillTint="33"/>
              </w:rPr>
              <w:t xml:space="preserve"> 2025 года</w:t>
            </w:r>
            <w:r w:rsidRPr="00B53919">
              <w:rPr>
                <w:rFonts w:ascii="Liberation Serif" w:hAnsi="Liberation Serif" w:cs="Liberation Serif"/>
                <w:sz w:val="22"/>
                <w:szCs w:val="22"/>
              </w:rPr>
              <w:t xml:space="preserve"> через соответствующий функционал электронной торговой площадки, указанный в пункте 3 Раздела 1 «Извещение о проведении закупки».</w:t>
            </w:r>
          </w:p>
        </w:tc>
      </w:tr>
      <w:tr w:rsidR="00C74506" w:rsidRPr="00B53919" w14:paraId="7B08B639" w14:textId="77777777" w:rsidTr="00CB34F0">
        <w:tc>
          <w:tcPr>
            <w:tcW w:w="675" w:type="dxa"/>
            <w:shd w:val="clear" w:color="auto" w:fill="auto"/>
          </w:tcPr>
          <w:p w14:paraId="62C516BE" w14:textId="04E28240" w:rsidR="00C74506" w:rsidRPr="00B53919" w:rsidRDefault="00743B4A" w:rsidP="00CB34F0">
            <w:pPr>
              <w:pStyle w:val="ad"/>
              <w:tabs>
                <w:tab w:val="num" w:pos="851"/>
              </w:tabs>
              <w:spacing w:before="60" w:after="60"/>
              <w:ind w:left="0"/>
              <w:contextualSpacing w:val="0"/>
              <w:jc w:val="both"/>
              <w:outlineLvl w:val="0"/>
              <w:rPr>
                <w:rFonts w:ascii="Liberation Serif" w:hAnsi="Liberation Serif" w:cs="Liberation Serif"/>
                <w:sz w:val="22"/>
                <w:szCs w:val="22"/>
                <w:lang w:val="en-US"/>
              </w:rPr>
            </w:pPr>
            <w:r w:rsidRPr="00783C6D">
              <w:rPr>
                <w:rFonts w:ascii="Liberation Serif" w:hAnsi="Liberation Serif" w:cs="Liberation Serif"/>
                <w:sz w:val="22"/>
                <w:szCs w:val="22"/>
              </w:rPr>
              <w:t>п.</w:t>
            </w:r>
            <w:r w:rsidR="00B53919">
              <w:rPr>
                <w:rFonts w:ascii="Liberation Serif" w:hAnsi="Liberation Serif" w:cs="Liberation Serif"/>
                <w:sz w:val="22"/>
                <w:szCs w:val="22"/>
                <w:lang w:val="en-US"/>
              </w:rPr>
              <w:t>23</w:t>
            </w:r>
          </w:p>
        </w:tc>
        <w:tc>
          <w:tcPr>
            <w:tcW w:w="9462" w:type="dxa"/>
            <w:shd w:val="clear" w:color="auto" w:fill="auto"/>
          </w:tcPr>
          <w:p w14:paraId="3E06665E" w14:textId="2EA61113" w:rsidR="00783C6D" w:rsidRPr="00B53919" w:rsidRDefault="00B53919" w:rsidP="00783C6D">
            <w:pPr>
              <w:tabs>
                <w:tab w:val="num" w:pos="567"/>
              </w:tabs>
              <w:autoSpaceDN w:val="0"/>
              <w:jc w:val="both"/>
              <w:outlineLvl w:val="0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B53919">
              <w:rPr>
                <w:rFonts w:ascii="Liberation Serif" w:hAnsi="Liberation Serif" w:cs="Liberation Serif"/>
                <w:b/>
                <w:sz w:val="22"/>
                <w:szCs w:val="22"/>
              </w:rPr>
              <w:t>Организатор закупки проведет процедуру вскрытия конвертов</w:t>
            </w:r>
            <w:r w:rsidRPr="000F436E">
              <w:rPr>
                <w:rFonts w:ascii="Liberation Serif" w:hAnsi="Liberation Serif" w:cs="Liberation Serif"/>
                <w:bCs/>
                <w:sz w:val="22"/>
                <w:szCs w:val="22"/>
              </w:rPr>
              <w:t xml:space="preserve">: </w:t>
            </w:r>
            <w:r w:rsidRPr="000F436E">
              <w:rPr>
                <w:rFonts w:ascii="Liberation Serif" w:hAnsi="Liberation Serif" w:cs="Liberation Serif"/>
                <w:bCs/>
                <w:sz w:val="22"/>
                <w:szCs w:val="22"/>
                <w:shd w:val="clear" w:color="auto" w:fill="DBE5F1" w:themeFill="accent1" w:themeFillTint="33"/>
              </w:rPr>
              <w:t>«</w:t>
            </w:r>
            <w:r w:rsidR="00EE2B32">
              <w:rPr>
                <w:rFonts w:ascii="Liberation Serif" w:hAnsi="Liberation Serif" w:cs="Liberation Serif"/>
                <w:bCs/>
                <w:sz w:val="22"/>
                <w:szCs w:val="22"/>
                <w:shd w:val="clear" w:color="auto" w:fill="DBE5F1" w:themeFill="accent1" w:themeFillTint="33"/>
              </w:rPr>
              <w:t>13</w:t>
            </w:r>
            <w:r w:rsidRPr="000F436E">
              <w:rPr>
                <w:rFonts w:ascii="Liberation Serif" w:hAnsi="Liberation Serif" w:cs="Liberation Serif"/>
                <w:bCs/>
                <w:sz w:val="22"/>
                <w:szCs w:val="22"/>
                <w:shd w:val="clear" w:color="auto" w:fill="DBE5F1" w:themeFill="accent1" w:themeFillTint="33"/>
              </w:rPr>
              <w:t xml:space="preserve">» </w:t>
            </w:r>
            <w:r w:rsidR="00EE2B32">
              <w:rPr>
                <w:rFonts w:ascii="Liberation Serif" w:hAnsi="Liberation Serif" w:cs="Liberation Serif"/>
                <w:bCs/>
                <w:sz w:val="22"/>
                <w:szCs w:val="22"/>
                <w:shd w:val="clear" w:color="auto" w:fill="DBE5F1" w:themeFill="accent1" w:themeFillTint="33"/>
              </w:rPr>
              <w:t>октября</w:t>
            </w:r>
            <w:r w:rsidRPr="000F436E">
              <w:rPr>
                <w:rFonts w:ascii="Liberation Serif" w:hAnsi="Liberation Serif" w:cs="Liberation Serif"/>
                <w:bCs/>
                <w:sz w:val="22"/>
                <w:szCs w:val="22"/>
                <w:shd w:val="clear" w:color="auto" w:fill="DBE5F1" w:themeFill="accent1" w:themeFillTint="33"/>
              </w:rPr>
              <w:t xml:space="preserve"> 2025 года</w:t>
            </w:r>
          </w:p>
          <w:p w14:paraId="1692064F" w14:textId="5CDE0620" w:rsidR="00C74506" w:rsidRPr="00B53919" w:rsidRDefault="00C74506" w:rsidP="00B53919">
            <w:pPr>
              <w:tabs>
                <w:tab w:val="num" w:pos="567"/>
              </w:tabs>
              <w:autoSpaceDN w:val="0"/>
              <w:jc w:val="both"/>
              <w:outlineLvl w:val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783C6D" w:rsidRPr="00783C6D" w14:paraId="6CE876D6" w14:textId="77777777" w:rsidTr="00CB34F0">
        <w:tc>
          <w:tcPr>
            <w:tcW w:w="675" w:type="dxa"/>
            <w:shd w:val="clear" w:color="auto" w:fill="auto"/>
          </w:tcPr>
          <w:p w14:paraId="1843AB62" w14:textId="70405526" w:rsidR="00783C6D" w:rsidRPr="00B53919" w:rsidRDefault="00783C6D" w:rsidP="00CB34F0">
            <w:pPr>
              <w:pStyle w:val="ad"/>
              <w:tabs>
                <w:tab w:val="num" w:pos="851"/>
              </w:tabs>
              <w:spacing w:before="60" w:after="60"/>
              <w:ind w:left="0"/>
              <w:contextualSpacing w:val="0"/>
              <w:jc w:val="both"/>
              <w:outlineLvl w:val="0"/>
              <w:rPr>
                <w:rFonts w:ascii="Liberation Serif" w:hAnsi="Liberation Serif" w:cs="Liberation Serif"/>
                <w:sz w:val="22"/>
                <w:szCs w:val="22"/>
                <w:lang w:val="en-US"/>
              </w:rPr>
            </w:pPr>
            <w:r w:rsidRPr="00783C6D">
              <w:rPr>
                <w:rFonts w:ascii="Liberation Serif" w:hAnsi="Liberation Serif" w:cs="Liberation Serif"/>
                <w:sz w:val="22"/>
                <w:szCs w:val="22"/>
              </w:rPr>
              <w:t>п.</w:t>
            </w:r>
            <w:r w:rsidR="00B53919">
              <w:rPr>
                <w:rFonts w:ascii="Liberation Serif" w:hAnsi="Liberation Serif" w:cs="Liberation Serif"/>
                <w:sz w:val="22"/>
                <w:szCs w:val="22"/>
                <w:lang w:val="en-US"/>
              </w:rPr>
              <w:t>24</w:t>
            </w:r>
          </w:p>
        </w:tc>
        <w:tc>
          <w:tcPr>
            <w:tcW w:w="9462" w:type="dxa"/>
            <w:shd w:val="clear" w:color="auto" w:fill="auto"/>
          </w:tcPr>
          <w:p w14:paraId="3C56E6FE" w14:textId="7A4F51DD" w:rsidR="00783C6D" w:rsidRPr="00B53919" w:rsidRDefault="00B53919" w:rsidP="00B53919">
            <w:pPr>
              <w:widowControl w:val="0"/>
              <w:tabs>
                <w:tab w:val="num" w:pos="851"/>
              </w:tabs>
              <w:autoSpaceDE w:val="0"/>
              <w:autoSpaceDN w:val="0"/>
              <w:adjustRightInd w:val="0"/>
              <w:spacing w:before="60" w:after="60"/>
              <w:jc w:val="both"/>
              <w:outlineLvl w:val="0"/>
            </w:pPr>
            <w:bookmarkStart w:id="6" w:name="_Toc184155395"/>
            <w:bookmarkStart w:id="7" w:name="_Ref170128528"/>
            <w:bookmarkStart w:id="8" w:name="_Toc170127759"/>
            <w:bookmarkStart w:id="9" w:name="_Toc524680726"/>
            <w:bookmarkStart w:id="10" w:name="_Toc524680528"/>
            <w:bookmarkStart w:id="11" w:name="_Toc524680332"/>
            <w:r w:rsidRPr="00B53919">
              <w:rPr>
                <w:rFonts w:ascii="Liberation Serif" w:hAnsi="Liberation Serif" w:cs="Liberation Serif"/>
                <w:b/>
                <w:sz w:val="22"/>
                <w:szCs w:val="22"/>
              </w:rPr>
              <w:t>Дата рассмотрения предложений Участников закупки и подведения итогов закупки:</w:t>
            </w:r>
            <w:bookmarkEnd w:id="6"/>
            <w:bookmarkEnd w:id="7"/>
            <w:bookmarkEnd w:id="8"/>
            <w:bookmarkEnd w:id="9"/>
            <w:bookmarkEnd w:id="10"/>
            <w:bookmarkEnd w:id="11"/>
            <w:r w:rsidRPr="00B53919"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 </w:t>
            </w:r>
            <w:r w:rsidRPr="000F436E">
              <w:rPr>
                <w:shd w:val="clear" w:color="auto" w:fill="DBE5F1" w:themeFill="accent1" w:themeFillTint="33"/>
              </w:rPr>
              <w:t xml:space="preserve">до </w:t>
            </w:r>
            <w:r w:rsidRPr="000F436E">
              <w:rPr>
                <w:i/>
                <w:shd w:val="clear" w:color="auto" w:fill="DBE5F1" w:themeFill="accent1" w:themeFillTint="33"/>
              </w:rPr>
              <w:t>«</w:t>
            </w:r>
            <w:r w:rsidR="008303F7" w:rsidRPr="000F436E">
              <w:rPr>
                <w:i/>
                <w:shd w:val="clear" w:color="auto" w:fill="DBE5F1" w:themeFill="accent1" w:themeFillTint="33"/>
              </w:rPr>
              <w:t>2</w:t>
            </w:r>
            <w:r w:rsidR="00EE2B32">
              <w:rPr>
                <w:i/>
                <w:shd w:val="clear" w:color="auto" w:fill="DBE5F1" w:themeFill="accent1" w:themeFillTint="33"/>
              </w:rPr>
              <w:t>2</w:t>
            </w:r>
            <w:r w:rsidRPr="000F436E">
              <w:rPr>
                <w:i/>
                <w:shd w:val="clear" w:color="auto" w:fill="DBE5F1" w:themeFill="accent1" w:themeFillTint="33"/>
              </w:rPr>
              <w:t xml:space="preserve">» </w:t>
            </w:r>
            <w:r w:rsidR="00EE2B32">
              <w:rPr>
                <w:i/>
                <w:shd w:val="clear" w:color="auto" w:fill="DBE5F1" w:themeFill="accent1" w:themeFillTint="33"/>
              </w:rPr>
              <w:t>октября</w:t>
            </w:r>
            <w:r w:rsidRPr="000F436E">
              <w:rPr>
                <w:i/>
                <w:shd w:val="clear" w:color="auto" w:fill="DBE5F1" w:themeFill="accent1" w:themeFillTint="33"/>
              </w:rPr>
              <w:t xml:space="preserve"> 2025 года</w:t>
            </w:r>
            <w:r w:rsidRPr="000F436E">
              <w:rPr>
                <w:shd w:val="clear" w:color="auto" w:fill="DBE5F1" w:themeFill="accent1" w:themeFillTint="33"/>
              </w:rPr>
              <w:t>.</w:t>
            </w:r>
            <w:r w:rsidRPr="000F436E">
              <w:rPr>
                <w:shd w:val="clear" w:color="auto" w:fill="DBE5F1" w:themeFill="accent1" w:themeFillTint="33"/>
                <w:vertAlign w:val="superscript"/>
              </w:rPr>
              <w:footnoteReference w:id="1"/>
            </w:r>
          </w:p>
        </w:tc>
      </w:tr>
    </w:tbl>
    <w:p w14:paraId="05EEC201" w14:textId="2BF55C8C" w:rsidR="00783C6D" w:rsidRPr="00783C6D" w:rsidRDefault="00783C6D" w:rsidP="00783C6D">
      <w:pPr>
        <w:tabs>
          <w:tab w:val="num" w:pos="567"/>
        </w:tabs>
        <w:jc w:val="both"/>
        <w:rPr>
          <w:rFonts w:ascii="Liberation Serif" w:hAnsi="Liberation Serif" w:cs="Liberation Serif"/>
          <w:sz w:val="22"/>
          <w:szCs w:val="22"/>
        </w:rPr>
      </w:pPr>
      <w:r w:rsidRPr="00783C6D">
        <w:rPr>
          <w:rFonts w:ascii="Liberation Serif" w:hAnsi="Liberation Serif" w:cs="Liberation Serif"/>
          <w:sz w:val="22"/>
          <w:szCs w:val="22"/>
        </w:rPr>
        <w:tab/>
        <w:t xml:space="preserve">Закупочная документация размещена в открытом доступе в информационно-телекоммуникационной сети «Интернет» в единой информационной системе </w:t>
      </w:r>
      <w:hyperlink r:id="rId7" w:history="1">
        <w:r w:rsidRPr="00783C6D">
          <w:rPr>
            <w:rStyle w:val="a9"/>
            <w:rFonts w:ascii="Liberation Serif" w:hAnsi="Liberation Serif" w:cs="Liberation Serif"/>
            <w:sz w:val="22"/>
            <w:szCs w:val="22"/>
          </w:rPr>
          <w:t>www.zakupki.gov.ru</w:t>
        </w:r>
      </w:hyperlink>
      <w:r w:rsidRPr="00783C6D">
        <w:rPr>
          <w:rStyle w:val="a9"/>
          <w:rFonts w:ascii="Liberation Serif" w:hAnsi="Liberation Serif" w:cs="Liberation Serif"/>
          <w:sz w:val="22"/>
          <w:szCs w:val="22"/>
        </w:rPr>
        <w:t>,</w:t>
      </w:r>
      <w:r w:rsidRPr="00783C6D">
        <w:rPr>
          <w:rFonts w:ascii="Liberation Serif" w:hAnsi="Liberation Serif" w:cs="Liberation Serif"/>
          <w:sz w:val="22"/>
          <w:szCs w:val="22"/>
        </w:rPr>
        <w:t xml:space="preserve"> </w:t>
      </w:r>
      <w:r w:rsidRPr="00783C6D">
        <w:rPr>
          <w:rFonts w:ascii="Liberation Serif" w:hAnsi="Liberation Serif" w:cs="Liberation Serif"/>
          <w:sz w:val="22"/>
          <w:szCs w:val="22"/>
          <w:shd w:val="clear" w:color="auto" w:fill="DBE5F1" w:themeFill="accent1" w:themeFillTint="33"/>
        </w:rPr>
        <w:t xml:space="preserve">на сайте электронной торговой площадки </w:t>
      </w:r>
      <w:hyperlink r:id="rId8" w:history="1">
        <w:r w:rsidRPr="00783C6D">
          <w:rPr>
            <w:rStyle w:val="a9"/>
            <w:rFonts w:ascii="Liberation Serif" w:hAnsi="Liberation Serif" w:cs="Liberation Serif"/>
            <w:snapToGrid w:val="0"/>
            <w:sz w:val="22"/>
            <w:szCs w:val="22"/>
            <w:shd w:val="clear" w:color="auto" w:fill="DBE5F1" w:themeFill="accent1" w:themeFillTint="33"/>
          </w:rPr>
          <w:t>www.tektorg.ru</w:t>
        </w:r>
      </w:hyperlink>
      <w:r w:rsidRPr="00783C6D">
        <w:rPr>
          <w:rStyle w:val="a9"/>
          <w:rFonts w:ascii="Liberation Serif" w:hAnsi="Liberation Serif" w:cs="Liberation Serif"/>
          <w:snapToGrid w:val="0"/>
          <w:sz w:val="22"/>
          <w:szCs w:val="22"/>
        </w:rPr>
        <w:t xml:space="preserve">, </w:t>
      </w:r>
      <w:r w:rsidRPr="00783C6D">
        <w:rPr>
          <w:rFonts w:ascii="Liberation Serif" w:hAnsi="Liberation Serif" w:cs="Liberation Serif"/>
          <w:sz w:val="22"/>
          <w:szCs w:val="22"/>
        </w:rPr>
        <w:t>а так же на сайт</w:t>
      </w:r>
      <w:r w:rsidR="008303F7">
        <w:rPr>
          <w:rFonts w:ascii="Liberation Serif" w:hAnsi="Liberation Serif" w:cs="Liberation Serif"/>
          <w:sz w:val="22"/>
          <w:szCs w:val="22"/>
        </w:rPr>
        <w:t>е</w:t>
      </w:r>
      <w:r w:rsidRPr="00783C6D">
        <w:rPr>
          <w:rFonts w:ascii="Liberation Serif" w:hAnsi="Liberation Serif" w:cs="Liberation Serif"/>
          <w:sz w:val="22"/>
          <w:szCs w:val="22"/>
        </w:rPr>
        <w:t xml:space="preserve"> заказчика закупки </w:t>
      </w:r>
      <w:hyperlink r:id="rId9" w:history="1">
        <w:r w:rsidRPr="00783C6D">
          <w:rPr>
            <w:rStyle w:val="a9"/>
            <w:rFonts w:ascii="Liberation Serif" w:hAnsi="Liberation Serif" w:cs="Liberation Serif"/>
            <w:sz w:val="22"/>
            <w:szCs w:val="22"/>
          </w:rPr>
          <w:t>http://epd47.ru/o-kompanii/zakupki/</w:t>
        </w:r>
      </w:hyperlink>
    </w:p>
    <w:p w14:paraId="33954441" w14:textId="7EEC3934" w:rsidR="00C74506" w:rsidRPr="00783C6D" w:rsidRDefault="00783C6D" w:rsidP="00783C6D">
      <w:pPr>
        <w:pStyle w:val="a"/>
        <w:numPr>
          <w:ilvl w:val="0"/>
          <w:numId w:val="0"/>
        </w:numPr>
        <w:ind w:left="360"/>
        <w:jc w:val="both"/>
        <w:rPr>
          <w:rFonts w:ascii="Liberation Serif" w:hAnsi="Liberation Serif" w:cs="Liberation Serif"/>
          <w:bCs/>
          <w:sz w:val="22"/>
          <w:szCs w:val="22"/>
        </w:rPr>
      </w:pPr>
      <w:bookmarkStart w:id="12" w:name="_Toc524680713"/>
      <w:bookmarkStart w:id="13" w:name="_Toc524680515"/>
      <w:bookmarkStart w:id="14" w:name="_Toc524680319"/>
      <w:r w:rsidRPr="00783C6D">
        <w:rPr>
          <w:rFonts w:ascii="Liberation Serif" w:hAnsi="Liberation Serif" w:cs="Liberation Serif"/>
          <w:sz w:val="22"/>
          <w:szCs w:val="22"/>
        </w:rPr>
        <w:t>Плата за предоставление Закупочной документации не взимается.</w:t>
      </w:r>
      <w:bookmarkEnd w:id="12"/>
      <w:bookmarkEnd w:id="13"/>
      <w:bookmarkEnd w:id="14"/>
    </w:p>
    <w:p w14:paraId="00684BAE" w14:textId="77777777" w:rsidR="00C74506" w:rsidRPr="00783C6D" w:rsidRDefault="00C74506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  <w:sz w:val="22"/>
          <w:szCs w:val="22"/>
        </w:rPr>
      </w:pPr>
    </w:p>
    <w:p w14:paraId="3C2C126D" w14:textId="77777777" w:rsidR="00743B4A" w:rsidRPr="00783C6D" w:rsidRDefault="00743B4A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  <w:sz w:val="22"/>
          <w:szCs w:val="22"/>
        </w:rPr>
      </w:pPr>
    </w:p>
    <w:p w14:paraId="01CBACA1" w14:textId="77777777" w:rsidR="00743B4A" w:rsidRPr="00783C6D" w:rsidRDefault="00743B4A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  <w:sz w:val="22"/>
          <w:szCs w:val="22"/>
        </w:rPr>
      </w:pPr>
    </w:p>
    <w:p w14:paraId="7DAA53DB" w14:textId="07924B15" w:rsidR="00C74506" w:rsidRPr="00783C6D" w:rsidRDefault="00C74506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  <w:sz w:val="22"/>
          <w:szCs w:val="22"/>
        </w:rPr>
      </w:pPr>
      <w:r w:rsidRPr="00783C6D">
        <w:rPr>
          <w:rFonts w:ascii="Liberation Serif" w:hAnsi="Liberation Serif" w:cs="Liberation Serif"/>
          <w:sz w:val="22"/>
          <w:szCs w:val="22"/>
        </w:rPr>
        <w:t xml:space="preserve">Секретарь Закупочной комиссии                </w:t>
      </w:r>
      <w:r w:rsidRPr="00783C6D">
        <w:rPr>
          <w:rFonts w:ascii="Liberation Serif" w:hAnsi="Liberation Serif" w:cs="Liberation Serif"/>
          <w:sz w:val="22"/>
          <w:szCs w:val="22"/>
        </w:rPr>
        <w:tab/>
      </w:r>
      <w:r w:rsidRPr="00783C6D">
        <w:rPr>
          <w:rFonts w:ascii="Liberation Serif" w:hAnsi="Liberation Serif" w:cs="Liberation Serif"/>
          <w:sz w:val="22"/>
          <w:szCs w:val="22"/>
        </w:rPr>
        <w:tab/>
        <w:t xml:space="preserve">                                                                    </w:t>
      </w:r>
      <w:r w:rsidR="00F05BAE">
        <w:rPr>
          <w:rFonts w:ascii="Liberation Serif" w:hAnsi="Liberation Serif" w:cs="Liberation Serif"/>
          <w:sz w:val="22"/>
          <w:szCs w:val="22"/>
        </w:rPr>
        <w:t>О.В. Семакина</w:t>
      </w:r>
    </w:p>
    <w:p w14:paraId="0A6001AF" w14:textId="77777777" w:rsidR="00C74506" w:rsidRPr="00783C6D" w:rsidRDefault="00C74506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  <w:sz w:val="22"/>
          <w:szCs w:val="22"/>
        </w:rPr>
      </w:pPr>
    </w:p>
    <w:p w14:paraId="202D4A34" w14:textId="77777777" w:rsidR="00783C6D" w:rsidRDefault="00783C6D" w:rsidP="00C74506">
      <w:pPr>
        <w:pStyle w:val="a"/>
        <w:numPr>
          <w:ilvl w:val="0"/>
          <w:numId w:val="0"/>
        </w:numPr>
        <w:jc w:val="both"/>
        <w:rPr>
          <w:sz w:val="22"/>
          <w:szCs w:val="22"/>
        </w:rPr>
      </w:pPr>
    </w:p>
    <w:p w14:paraId="04846624" w14:textId="77777777" w:rsidR="00783C6D" w:rsidRPr="00743B4A" w:rsidRDefault="00783C6D" w:rsidP="00C74506">
      <w:pPr>
        <w:pStyle w:val="a"/>
        <w:numPr>
          <w:ilvl w:val="0"/>
          <w:numId w:val="0"/>
        </w:numPr>
        <w:jc w:val="both"/>
        <w:rPr>
          <w:sz w:val="22"/>
          <w:szCs w:val="22"/>
        </w:rPr>
      </w:pPr>
    </w:p>
    <w:p w14:paraId="664F1DDC" w14:textId="77777777" w:rsidR="00C74506" w:rsidRPr="00783C6D" w:rsidRDefault="00C74506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  <w:i/>
          <w:sz w:val="16"/>
          <w:szCs w:val="16"/>
        </w:rPr>
      </w:pPr>
    </w:p>
    <w:p w14:paraId="04397643" w14:textId="36DA5231" w:rsidR="00C74506" w:rsidRPr="00287023" w:rsidRDefault="00F05BAE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  <w:sz w:val="20"/>
          <w:szCs w:val="20"/>
        </w:rPr>
      </w:pPr>
      <w:r w:rsidRPr="00287023">
        <w:rPr>
          <w:rFonts w:ascii="Liberation Serif" w:hAnsi="Liberation Serif" w:cs="Liberation Serif"/>
          <w:sz w:val="20"/>
          <w:szCs w:val="20"/>
        </w:rPr>
        <w:t>Семакина Ольга Владимировна</w:t>
      </w:r>
    </w:p>
    <w:p w14:paraId="2B7AAD0D" w14:textId="25673121" w:rsidR="0042666A" w:rsidRPr="00783C6D" w:rsidRDefault="00C74506" w:rsidP="00C74506">
      <w:pPr>
        <w:pStyle w:val="a"/>
        <w:numPr>
          <w:ilvl w:val="0"/>
          <w:numId w:val="0"/>
        </w:numPr>
        <w:jc w:val="both"/>
        <w:rPr>
          <w:rFonts w:ascii="Liberation Serif" w:hAnsi="Liberation Serif" w:cs="Liberation Serif"/>
          <w:sz w:val="20"/>
          <w:szCs w:val="20"/>
        </w:rPr>
      </w:pPr>
      <w:r w:rsidRPr="00287023">
        <w:rPr>
          <w:rFonts w:ascii="Liberation Serif" w:hAnsi="Liberation Serif" w:cs="Liberation Serif"/>
          <w:sz w:val="20"/>
          <w:szCs w:val="20"/>
        </w:rPr>
        <w:t>(</w:t>
      </w:r>
      <w:r w:rsidR="008303F7" w:rsidRPr="00287023">
        <w:rPr>
          <w:rFonts w:ascii="Liberation Serif" w:hAnsi="Liberation Serif" w:cs="Liberation Serif"/>
          <w:sz w:val="20"/>
          <w:szCs w:val="20"/>
        </w:rPr>
        <w:t>812</w:t>
      </w:r>
      <w:r w:rsidRPr="00287023">
        <w:rPr>
          <w:rFonts w:ascii="Liberation Serif" w:hAnsi="Liberation Serif" w:cs="Liberation Serif"/>
          <w:sz w:val="20"/>
          <w:szCs w:val="20"/>
        </w:rPr>
        <w:t xml:space="preserve">) </w:t>
      </w:r>
      <w:r w:rsidR="00287023" w:rsidRPr="00287023">
        <w:rPr>
          <w:rFonts w:ascii="Liberation Serif" w:hAnsi="Liberation Serif" w:cs="Liberation Serif"/>
          <w:sz w:val="20"/>
          <w:szCs w:val="20"/>
        </w:rPr>
        <w:t xml:space="preserve">630-20-10 </w:t>
      </w:r>
      <w:r w:rsidRPr="00287023">
        <w:rPr>
          <w:rFonts w:ascii="Liberation Serif" w:hAnsi="Liberation Serif" w:cs="Liberation Serif"/>
          <w:sz w:val="20"/>
          <w:szCs w:val="20"/>
        </w:rPr>
        <w:t>доб.</w:t>
      </w:r>
      <w:r w:rsidR="00287023" w:rsidRPr="00287023">
        <w:rPr>
          <w:rFonts w:ascii="Liberation Serif" w:hAnsi="Liberation Serif" w:cs="Liberation Serif"/>
          <w:sz w:val="20"/>
          <w:szCs w:val="20"/>
        </w:rPr>
        <w:t>1147</w:t>
      </w:r>
    </w:p>
    <w:sectPr w:rsidR="0042666A" w:rsidRPr="00783C6D" w:rsidSect="00037132">
      <w:headerReference w:type="default" r:id="rId10"/>
      <w:footerReference w:type="default" r:id="rId11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FB32F" w14:textId="77777777" w:rsidR="00CB34F0" w:rsidRDefault="00CB34F0" w:rsidP="00332CF4">
      <w:r>
        <w:separator/>
      </w:r>
    </w:p>
  </w:endnote>
  <w:endnote w:type="continuationSeparator" w:id="0">
    <w:p w14:paraId="17BE905E" w14:textId="77777777" w:rsidR="00CB34F0" w:rsidRDefault="00CB34F0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2AFA1" w14:textId="3F2C75D3" w:rsidR="004C7C19" w:rsidRPr="00EE2B32" w:rsidRDefault="00F05BAE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Акционерное общество «Единый информационно-расчетный центр Ленинградской области»</w:t>
    </w:r>
  </w:p>
  <w:p w14:paraId="6A9852CE" w14:textId="77777777" w:rsidR="004C7C19" w:rsidRDefault="004C7C1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453D2" w14:textId="77777777" w:rsidR="00CB34F0" w:rsidRDefault="00CB34F0" w:rsidP="00332CF4">
      <w:r>
        <w:separator/>
      </w:r>
    </w:p>
  </w:footnote>
  <w:footnote w:type="continuationSeparator" w:id="0">
    <w:p w14:paraId="63401A32" w14:textId="77777777" w:rsidR="00CB34F0" w:rsidRDefault="00CB34F0" w:rsidP="00332CF4">
      <w:r>
        <w:continuationSeparator/>
      </w:r>
    </w:p>
  </w:footnote>
  <w:footnote w:id="1">
    <w:p w14:paraId="3AACC796" w14:textId="77777777" w:rsidR="00B53919" w:rsidRDefault="00B53919" w:rsidP="00B53919">
      <w:pPr>
        <w:pStyle w:val="af8"/>
      </w:pPr>
      <w:r>
        <w:rPr>
          <w:rStyle w:val="ac"/>
        </w:rPr>
        <w:footnoteRef/>
      </w:r>
      <w:r>
        <w:t xml:space="preserve"> Допускается размещение протокола, составляемого по итогам конкурентной закупки, в любое время, но не позднее даты указанной в настоящем пункте.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14:paraId="06683A58" w14:textId="77777777" w:rsidTr="008F55D9">
      <w:trPr>
        <w:trHeight w:val="991"/>
      </w:trPr>
      <w:tc>
        <w:tcPr>
          <w:tcW w:w="11907" w:type="dxa"/>
          <w:vAlign w:val="center"/>
          <w:hideMark/>
        </w:tcPr>
        <w:p w14:paraId="18C2DB6A" w14:textId="56CEDF93" w:rsidR="008F55D9" w:rsidRDefault="00F05BAE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  <w:lang w:eastAsia="en-US"/>
            </w:rPr>
            <w:drawing>
              <wp:inline distT="0" distB="0" distL="0" distR="0" wp14:anchorId="16F72704" wp14:editId="3BE18C44">
                <wp:extent cx="1981200" cy="1134110"/>
                <wp:effectExtent l="0" t="0" r="0" b="0"/>
                <wp:docPr id="1397854830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81200" cy="11341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000FBEA4" w14:textId="77777777" w:rsidR="008F55D9" w:rsidRPr="008F55D9" w:rsidRDefault="008F55D9">
    <w:pPr>
      <w:pStyle w:val="a5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2702C"/>
    <w:multiLevelType w:val="hybridMultilevel"/>
    <w:tmpl w:val="0AB08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A5FCE"/>
    <w:multiLevelType w:val="multilevel"/>
    <w:tmpl w:val="828007A4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2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68843004">
    <w:abstractNumId w:val="34"/>
  </w:num>
  <w:num w:numId="2" w16cid:durableId="1999307397">
    <w:abstractNumId w:val="0"/>
  </w:num>
  <w:num w:numId="3" w16cid:durableId="819156411">
    <w:abstractNumId w:val="6"/>
  </w:num>
  <w:num w:numId="4" w16cid:durableId="692342997">
    <w:abstractNumId w:val="1"/>
  </w:num>
  <w:num w:numId="5" w16cid:durableId="2595839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50614049">
    <w:abstractNumId w:val="15"/>
  </w:num>
  <w:num w:numId="7" w16cid:durableId="419065372">
    <w:abstractNumId w:val="18"/>
  </w:num>
  <w:num w:numId="8" w16cid:durableId="738943620">
    <w:abstractNumId w:val="24"/>
  </w:num>
  <w:num w:numId="9" w16cid:durableId="56706435">
    <w:abstractNumId w:val="25"/>
  </w:num>
  <w:num w:numId="10" w16cid:durableId="1789423340">
    <w:abstractNumId w:val="35"/>
  </w:num>
  <w:num w:numId="11" w16cid:durableId="1674331596">
    <w:abstractNumId w:val="23"/>
  </w:num>
  <w:num w:numId="12" w16cid:durableId="1851217111">
    <w:abstractNumId w:val="19"/>
  </w:num>
  <w:num w:numId="13" w16cid:durableId="1888491823">
    <w:abstractNumId w:val="31"/>
  </w:num>
  <w:num w:numId="14" w16cid:durableId="1708675366">
    <w:abstractNumId w:val="9"/>
  </w:num>
  <w:num w:numId="15" w16cid:durableId="902910424">
    <w:abstractNumId w:val="7"/>
  </w:num>
  <w:num w:numId="16" w16cid:durableId="989792764">
    <w:abstractNumId w:val="26"/>
  </w:num>
  <w:num w:numId="17" w16cid:durableId="970087953">
    <w:abstractNumId w:val="32"/>
  </w:num>
  <w:num w:numId="18" w16cid:durableId="1887721822">
    <w:abstractNumId w:val="33"/>
  </w:num>
  <w:num w:numId="19" w16cid:durableId="1414425568">
    <w:abstractNumId w:val="30"/>
  </w:num>
  <w:num w:numId="20" w16cid:durableId="203560193">
    <w:abstractNumId w:val="13"/>
  </w:num>
  <w:num w:numId="21" w16cid:durableId="1080180476">
    <w:abstractNumId w:val="29"/>
  </w:num>
  <w:num w:numId="22" w16cid:durableId="59625650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23293675">
    <w:abstractNumId w:val="11"/>
  </w:num>
  <w:num w:numId="24" w16cid:durableId="1750080114">
    <w:abstractNumId w:val="8"/>
  </w:num>
  <w:num w:numId="25" w16cid:durableId="1242135439">
    <w:abstractNumId w:val="28"/>
  </w:num>
  <w:num w:numId="26" w16cid:durableId="2017726975">
    <w:abstractNumId w:val="17"/>
  </w:num>
  <w:num w:numId="27" w16cid:durableId="1544050920">
    <w:abstractNumId w:val="27"/>
  </w:num>
  <w:num w:numId="28" w16cid:durableId="1683816889">
    <w:abstractNumId w:val="12"/>
  </w:num>
  <w:num w:numId="29" w16cid:durableId="176774555">
    <w:abstractNumId w:val="21"/>
  </w:num>
  <w:num w:numId="30" w16cid:durableId="1927767578">
    <w:abstractNumId w:val="20"/>
  </w:num>
  <w:num w:numId="31" w16cid:durableId="1965034779">
    <w:abstractNumId w:val="22"/>
  </w:num>
  <w:num w:numId="32" w16cid:durableId="1547374570">
    <w:abstractNumId w:val="3"/>
  </w:num>
  <w:num w:numId="33" w16cid:durableId="874927750">
    <w:abstractNumId w:val="10"/>
  </w:num>
  <w:num w:numId="34" w16cid:durableId="1773207613">
    <w:abstractNumId w:val="0"/>
  </w:num>
  <w:num w:numId="35" w16cid:durableId="510490149">
    <w:abstractNumId w:val="2"/>
  </w:num>
  <w:num w:numId="36" w16cid:durableId="505435806">
    <w:abstractNumId w:val="16"/>
  </w:num>
  <w:num w:numId="37" w16cid:durableId="1039016679">
    <w:abstractNumId w:val="4"/>
  </w:num>
  <w:num w:numId="38" w16cid:durableId="1807774849">
    <w:abstractNumId w:val="0"/>
  </w:num>
  <w:num w:numId="39" w16cid:durableId="1069771415">
    <w:abstractNumId w:val="14"/>
  </w:num>
  <w:num w:numId="40" w16cid:durableId="863711105">
    <w:abstractNumId w:val="0"/>
  </w:num>
  <w:num w:numId="41" w16cid:durableId="871460676">
    <w:abstractNumId w:val="0"/>
  </w:num>
  <w:num w:numId="42" w16cid:durableId="20748103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D19"/>
    <w:rsid w:val="00007862"/>
    <w:rsid w:val="00037132"/>
    <w:rsid w:val="00076934"/>
    <w:rsid w:val="0009031B"/>
    <w:rsid w:val="000A5F30"/>
    <w:rsid w:val="000F30CA"/>
    <w:rsid w:val="000F436E"/>
    <w:rsid w:val="00112DAF"/>
    <w:rsid w:val="00126D19"/>
    <w:rsid w:val="0017059C"/>
    <w:rsid w:val="00181335"/>
    <w:rsid w:val="00183F7D"/>
    <w:rsid w:val="001B5582"/>
    <w:rsid w:val="001E7C88"/>
    <w:rsid w:val="0023266F"/>
    <w:rsid w:val="002529DD"/>
    <w:rsid w:val="00287023"/>
    <w:rsid w:val="002875BA"/>
    <w:rsid w:val="002909EA"/>
    <w:rsid w:val="002A424F"/>
    <w:rsid w:val="002B3B71"/>
    <w:rsid w:val="002B66C0"/>
    <w:rsid w:val="002F7B2D"/>
    <w:rsid w:val="00317156"/>
    <w:rsid w:val="003171B8"/>
    <w:rsid w:val="00332CF4"/>
    <w:rsid w:val="0036661C"/>
    <w:rsid w:val="00396272"/>
    <w:rsid w:val="00396827"/>
    <w:rsid w:val="003C4493"/>
    <w:rsid w:val="003C7217"/>
    <w:rsid w:val="003D050A"/>
    <w:rsid w:val="003F7C78"/>
    <w:rsid w:val="0042666A"/>
    <w:rsid w:val="004465FA"/>
    <w:rsid w:val="00450222"/>
    <w:rsid w:val="00464A6D"/>
    <w:rsid w:val="004739C2"/>
    <w:rsid w:val="00475B35"/>
    <w:rsid w:val="00487513"/>
    <w:rsid w:val="004C7C19"/>
    <w:rsid w:val="004F627A"/>
    <w:rsid w:val="00506450"/>
    <w:rsid w:val="00542FF8"/>
    <w:rsid w:val="00544012"/>
    <w:rsid w:val="0055518E"/>
    <w:rsid w:val="00566BDA"/>
    <w:rsid w:val="0058305F"/>
    <w:rsid w:val="00593F00"/>
    <w:rsid w:val="005A6542"/>
    <w:rsid w:val="005B00C9"/>
    <w:rsid w:val="005B16D6"/>
    <w:rsid w:val="005C0C5B"/>
    <w:rsid w:val="005C314A"/>
    <w:rsid w:val="005C645D"/>
    <w:rsid w:val="005D5DED"/>
    <w:rsid w:val="005E3D3F"/>
    <w:rsid w:val="005F2017"/>
    <w:rsid w:val="00620D03"/>
    <w:rsid w:val="00643770"/>
    <w:rsid w:val="00692E09"/>
    <w:rsid w:val="00695BD3"/>
    <w:rsid w:val="006B5CAD"/>
    <w:rsid w:val="007433CF"/>
    <w:rsid w:val="00743B4A"/>
    <w:rsid w:val="00755C34"/>
    <w:rsid w:val="00774301"/>
    <w:rsid w:val="00783C6D"/>
    <w:rsid w:val="0078595A"/>
    <w:rsid w:val="0079146F"/>
    <w:rsid w:val="007A746F"/>
    <w:rsid w:val="007B4812"/>
    <w:rsid w:val="007C0488"/>
    <w:rsid w:val="007F7F41"/>
    <w:rsid w:val="00815821"/>
    <w:rsid w:val="008303F7"/>
    <w:rsid w:val="0084265D"/>
    <w:rsid w:val="00862777"/>
    <w:rsid w:val="008710B8"/>
    <w:rsid w:val="008A61D2"/>
    <w:rsid w:val="008A77B1"/>
    <w:rsid w:val="008D0F21"/>
    <w:rsid w:val="008D450E"/>
    <w:rsid w:val="008D58F7"/>
    <w:rsid w:val="008F55D9"/>
    <w:rsid w:val="0090315C"/>
    <w:rsid w:val="009037EB"/>
    <w:rsid w:val="00911F76"/>
    <w:rsid w:val="0091407B"/>
    <w:rsid w:val="00921425"/>
    <w:rsid w:val="00955501"/>
    <w:rsid w:val="00964FCB"/>
    <w:rsid w:val="009673FE"/>
    <w:rsid w:val="0098048D"/>
    <w:rsid w:val="00982FB5"/>
    <w:rsid w:val="009966B1"/>
    <w:rsid w:val="009A6BFA"/>
    <w:rsid w:val="009A79FD"/>
    <w:rsid w:val="009B0C88"/>
    <w:rsid w:val="009B3137"/>
    <w:rsid w:val="009D7845"/>
    <w:rsid w:val="009E02D4"/>
    <w:rsid w:val="009E0BB5"/>
    <w:rsid w:val="009E4B01"/>
    <w:rsid w:val="00A05517"/>
    <w:rsid w:val="00A26E35"/>
    <w:rsid w:val="00A26E4A"/>
    <w:rsid w:val="00A30C22"/>
    <w:rsid w:val="00A34441"/>
    <w:rsid w:val="00A73811"/>
    <w:rsid w:val="00A74AB5"/>
    <w:rsid w:val="00A87EB4"/>
    <w:rsid w:val="00A97B61"/>
    <w:rsid w:val="00AA42B7"/>
    <w:rsid w:val="00AC5162"/>
    <w:rsid w:val="00AC61E6"/>
    <w:rsid w:val="00B01E82"/>
    <w:rsid w:val="00B105CE"/>
    <w:rsid w:val="00B11D63"/>
    <w:rsid w:val="00B16F16"/>
    <w:rsid w:val="00B17EA8"/>
    <w:rsid w:val="00B20C37"/>
    <w:rsid w:val="00B30237"/>
    <w:rsid w:val="00B30939"/>
    <w:rsid w:val="00B36106"/>
    <w:rsid w:val="00B53919"/>
    <w:rsid w:val="00B84895"/>
    <w:rsid w:val="00BB564E"/>
    <w:rsid w:val="00BD035D"/>
    <w:rsid w:val="00BD4D36"/>
    <w:rsid w:val="00BF51A6"/>
    <w:rsid w:val="00C15603"/>
    <w:rsid w:val="00C22530"/>
    <w:rsid w:val="00C24762"/>
    <w:rsid w:val="00C4467C"/>
    <w:rsid w:val="00C7194E"/>
    <w:rsid w:val="00C71AB9"/>
    <w:rsid w:val="00C74506"/>
    <w:rsid w:val="00C80D94"/>
    <w:rsid w:val="00CA3A74"/>
    <w:rsid w:val="00CB34F0"/>
    <w:rsid w:val="00CC2362"/>
    <w:rsid w:val="00CD0562"/>
    <w:rsid w:val="00CE3630"/>
    <w:rsid w:val="00CE4D7B"/>
    <w:rsid w:val="00D02788"/>
    <w:rsid w:val="00D0396F"/>
    <w:rsid w:val="00D23A5E"/>
    <w:rsid w:val="00D2481D"/>
    <w:rsid w:val="00DA1334"/>
    <w:rsid w:val="00E12F96"/>
    <w:rsid w:val="00E531A0"/>
    <w:rsid w:val="00E61092"/>
    <w:rsid w:val="00E62CDF"/>
    <w:rsid w:val="00E640BE"/>
    <w:rsid w:val="00EA7ADD"/>
    <w:rsid w:val="00ED6540"/>
    <w:rsid w:val="00ED7951"/>
    <w:rsid w:val="00EE03BB"/>
    <w:rsid w:val="00EE07CE"/>
    <w:rsid w:val="00EE1184"/>
    <w:rsid w:val="00EE2B32"/>
    <w:rsid w:val="00F05BAE"/>
    <w:rsid w:val="00F25C2B"/>
    <w:rsid w:val="00F55A79"/>
    <w:rsid w:val="00F96852"/>
    <w:rsid w:val="00FA4242"/>
    <w:rsid w:val="00FC38A5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  <w14:docId w14:val="5B71E711"/>
  <w15:docId w15:val="{79396136-3ACC-4075-BE10-B28302534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2"/>
    <w:link w:val="a5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Balloon Text"/>
    <w:basedOn w:val="a1"/>
    <w:link w:val="a8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2"/>
    <w:uiPriority w:val="99"/>
    <w:unhideWhenUsed/>
    <w:rsid w:val="00A26E35"/>
    <w:rPr>
      <w:color w:val="0000FF" w:themeColor="hyperlink"/>
      <w:u w:val="single"/>
    </w:rPr>
  </w:style>
  <w:style w:type="paragraph" w:styleId="aa">
    <w:name w:val="footer"/>
    <w:basedOn w:val="a1"/>
    <w:link w:val="ab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1"/>
    <w:uiPriority w:val="99"/>
    <w:unhideWhenUsed/>
    <w:rsid w:val="002B3B71"/>
    <w:pPr>
      <w:numPr>
        <w:numId w:val="2"/>
      </w:numPr>
      <w:contextualSpacing/>
    </w:pPr>
  </w:style>
  <w:style w:type="character" w:styleId="ac">
    <w:name w:val="footnote reference"/>
    <w:basedOn w:val="a2"/>
    <w:rsid w:val="002B3B71"/>
    <w:rPr>
      <w:vertAlign w:val="superscript"/>
    </w:rPr>
  </w:style>
  <w:style w:type="paragraph" w:styleId="ad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e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1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f">
    <w:name w:val="Table Grid"/>
    <w:basedOn w:val="a3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1"/>
    <w:next w:val="a1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0">
    <w:name w:val="FollowedHyperlink"/>
    <w:rsid w:val="0017059C"/>
    <w:rPr>
      <w:color w:val="800080"/>
      <w:u w:val="single"/>
    </w:rPr>
  </w:style>
  <w:style w:type="character" w:customStyle="1" w:styleId="ae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d"/>
    <w:uiPriority w:val="34"/>
    <w:qFormat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rsid w:val="005B16D6"/>
    <w:rPr>
      <w:rFonts w:ascii="Times New Roman" w:hAnsi="Times New Roman"/>
      <w:sz w:val="20"/>
    </w:rPr>
  </w:style>
  <w:style w:type="character" w:styleId="af2">
    <w:name w:val="annotation reference"/>
    <w:basedOn w:val="a2"/>
    <w:uiPriority w:val="99"/>
    <w:semiHidden/>
    <w:unhideWhenUsed/>
    <w:rsid w:val="002A424F"/>
    <w:rPr>
      <w:sz w:val="16"/>
      <w:szCs w:val="16"/>
    </w:rPr>
  </w:style>
  <w:style w:type="paragraph" w:styleId="af3">
    <w:name w:val="annotation text"/>
    <w:basedOn w:val="a1"/>
    <w:link w:val="af4"/>
    <w:uiPriority w:val="99"/>
    <w:semiHidden/>
    <w:unhideWhenUsed/>
    <w:rsid w:val="002A424F"/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A424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0">
    <w:name w:val="Подподпункт"/>
    <w:basedOn w:val="a1"/>
    <w:link w:val="af7"/>
    <w:rsid w:val="00743B4A"/>
    <w:pPr>
      <w:numPr>
        <w:numId w:val="39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f7">
    <w:name w:val="Подподпункт Знак"/>
    <w:link w:val="a0"/>
    <w:rsid w:val="00743B4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8">
    <w:name w:val="footnote text"/>
    <w:basedOn w:val="a1"/>
    <w:link w:val="af9"/>
    <w:rsid w:val="00743B4A"/>
    <w:pPr>
      <w:ind w:firstLine="567"/>
      <w:jc w:val="both"/>
    </w:pPr>
    <w:rPr>
      <w:snapToGrid w:val="0"/>
      <w:sz w:val="20"/>
      <w:szCs w:val="20"/>
    </w:rPr>
  </w:style>
  <w:style w:type="character" w:customStyle="1" w:styleId="af9">
    <w:name w:val="Текст сноски Знак"/>
    <w:basedOn w:val="a2"/>
    <w:link w:val="af8"/>
    <w:semiHidden/>
    <w:rsid w:val="00743B4A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ktorg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epd47.ru/o-kompanii/zakupki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Семакина Ольга Владимировна</cp:lastModifiedBy>
  <cp:revision>3</cp:revision>
  <cp:lastPrinted>2015-09-28T09:26:00Z</cp:lastPrinted>
  <dcterms:created xsi:type="dcterms:W3CDTF">2025-07-04T08:31:00Z</dcterms:created>
  <dcterms:modified xsi:type="dcterms:W3CDTF">2025-10-07T14:19:00Z</dcterms:modified>
</cp:coreProperties>
</file>